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CE1" w:rsidRDefault="002D7CE1">
      <w:pPr>
        <w:tabs>
          <w:tab w:val="left" w:pos="2160"/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Certificat de qualité pour entreprises de forages de sondes géothermiques verticales</w:t>
      </w:r>
    </w:p>
    <w:p w:rsidR="002D7CE1" w:rsidRDefault="002D7CE1">
      <w:pPr>
        <w:tabs>
          <w:tab w:val="left" w:pos="2340"/>
          <w:tab w:val="right" w:pos="9360"/>
        </w:tabs>
        <w:rPr>
          <w:rFonts w:ascii="Arial" w:hAnsi="Arial"/>
          <w:b/>
        </w:rPr>
      </w:pPr>
    </w:p>
    <w:p w:rsidR="002D7CE1" w:rsidRDefault="002D7CE1">
      <w:pPr>
        <w:tabs>
          <w:tab w:val="left" w:pos="2340"/>
          <w:tab w:val="right" w:pos="9360"/>
        </w:tabs>
        <w:rPr>
          <w:rFonts w:ascii="Arial" w:hAnsi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1985"/>
      </w:tblGrid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2D7CE1" w:rsidRDefault="002D7CE1">
            <w:pPr>
              <w:pStyle w:val="berschrift4"/>
              <w:tabs>
                <w:tab w:val="clear" w:pos="2340"/>
                <w:tab w:val="left" w:pos="1800"/>
              </w:tabs>
            </w:pPr>
            <w:r>
              <w:tab/>
            </w:r>
          </w:p>
          <w:p w:rsidR="002D7CE1" w:rsidRDefault="002D7CE1">
            <w:pPr>
              <w:pStyle w:val="berschrift4"/>
              <w:tabs>
                <w:tab w:val="clear" w:pos="2340"/>
                <w:tab w:val="left" w:pos="1800"/>
              </w:tabs>
            </w:pPr>
            <w:r>
              <w:tab/>
              <w:t>Déclaration d’entreprise</w:t>
            </w:r>
          </w:p>
          <w:p w:rsidR="002D7CE1" w:rsidRDefault="002D7CE1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A7567">
            <w:pPr>
              <w:pStyle w:val="berschrift4"/>
              <w:tabs>
                <w:tab w:val="clear" w:pos="2340"/>
                <w:tab w:val="left" w:pos="1800"/>
              </w:tabs>
              <w:jc w:val="center"/>
            </w:pPr>
            <w:r>
              <w:rPr>
                <w:noProof/>
                <w:sz w:val="22"/>
                <w:lang w:val="de-CH" w:eastAsia="de-CH"/>
              </w:rPr>
              <w:drawing>
                <wp:inline distT="0" distB="0" distL="0" distR="0">
                  <wp:extent cx="1004570" cy="1346200"/>
                  <wp:effectExtent l="0" t="0" r="5080" b="6350"/>
                  <wp:docPr id="1" name="Bild 1" descr="Certificat sonde F nouveau 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rtificat sonde F nouveau H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CE1" w:rsidRDefault="002D7CE1">
      <w:pPr>
        <w:pStyle w:val="berschrift4"/>
        <w:tabs>
          <w:tab w:val="clear" w:pos="2340"/>
          <w:tab w:val="left" w:pos="1800"/>
        </w:tabs>
      </w:pPr>
    </w:p>
    <w:p w:rsidR="002D7CE1" w:rsidRDefault="002D7CE1">
      <w:pPr>
        <w:tabs>
          <w:tab w:val="left" w:pos="2340"/>
          <w:tab w:val="right" w:pos="9360"/>
        </w:tabs>
        <w:rPr>
          <w:rFonts w:ascii="Arial" w:hAnsi="Arial"/>
          <w:b/>
        </w:rPr>
      </w:pPr>
      <w:bookmarkStart w:id="0" w:name="_GoBack"/>
      <w:bookmarkEnd w:id="0"/>
    </w:p>
    <w:p w:rsidR="002D7CE1" w:rsidRDefault="002D7CE1">
      <w:pPr>
        <w:tabs>
          <w:tab w:val="left" w:pos="2340"/>
          <w:tab w:val="right" w:pos="9360"/>
        </w:tabs>
        <w:rPr>
          <w:rFonts w:ascii="Arial" w:hAnsi="Arial"/>
          <w:b/>
        </w:rPr>
      </w:pPr>
    </w:p>
    <w:p w:rsidR="002D7CE1" w:rsidRDefault="002D7CE1">
      <w:pPr>
        <w:tabs>
          <w:tab w:val="left" w:pos="2340"/>
          <w:tab w:val="right" w:pos="9360"/>
        </w:tabs>
        <w:rPr>
          <w:rFonts w:ascii="Arial" w:hAnsi="Arial"/>
          <w:b/>
        </w:rPr>
      </w:pPr>
    </w:p>
    <w:p w:rsidR="002D7CE1" w:rsidRDefault="002D7CE1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Entreprise:</w:t>
      </w:r>
      <w:proofErr w:type="gramEnd"/>
    </w:p>
    <w:tbl>
      <w:tblPr>
        <w:tblW w:w="0" w:type="auto"/>
        <w:tblInd w:w="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593"/>
        <w:gridCol w:w="3420"/>
      </w:tblGrid>
      <w:tr w:rsidR="002D7CE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center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Tél.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Mail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left="-2"/>
              <w:jc w:val="both"/>
              <w:rPr>
                <w:rFonts w:ascii="Arial" w:hAnsi="Arial"/>
              </w:rPr>
            </w:pPr>
          </w:p>
        </w:tc>
      </w:tr>
    </w:tbl>
    <w:p w:rsidR="002D7CE1" w:rsidRDefault="002D7CE1">
      <w:pPr>
        <w:rPr>
          <w:rFonts w:ascii="Arial" w:hAnsi="Arial"/>
        </w:rPr>
      </w:pPr>
    </w:p>
    <w:p w:rsidR="002D7CE1" w:rsidRDefault="002D7CE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2693"/>
        <w:gridCol w:w="3497"/>
      </w:tblGrid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spacing w:before="60" w:after="60"/>
              <w:ind w:right="2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Personnel et sa qualification (ou selon annexe)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  <w:sz w:val="1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spacing w:before="40"/>
              <w:ind w:right="23"/>
              <w:jc w:val="center"/>
              <w:rPr>
                <w:rFonts w:ascii="Arial" w:hAnsi="Arial"/>
                <w:b/>
                <w:i w:val="0"/>
              </w:rPr>
            </w:pPr>
            <w:r>
              <w:rPr>
                <w:rFonts w:ascii="Arial" w:hAnsi="Arial"/>
                <w:b/>
                <w:i w:val="0"/>
              </w:rPr>
              <w:t>Personne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spacing w:before="40"/>
              <w:ind w:right="23"/>
              <w:jc w:val="center"/>
              <w:rPr>
                <w:rFonts w:ascii="Arial" w:hAnsi="Arial"/>
                <w:b/>
                <w:i w:val="0"/>
              </w:rPr>
            </w:pPr>
            <w:r>
              <w:rPr>
                <w:rFonts w:ascii="Arial" w:hAnsi="Arial"/>
                <w:b/>
                <w:i w:val="0"/>
              </w:rPr>
              <w:t>Formation professionnelle</w:t>
            </w: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 w:rsidP="00FA0184">
            <w:pPr>
              <w:pStyle w:val="berschrift2"/>
              <w:spacing w:before="40"/>
              <w:ind w:right="23"/>
              <w:jc w:val="center"/>
              <w:rPr>
                <w:rFonts w:ascii="Arial" w:hAnsi="Arial"/>
                <w:b/>
                <w:i w:val="0"/>
              </w:rPr>
            </w:pPr>
            <w:r>
              <w:rPr>
                <w:rFonts w:ascii="Arial" w:hAnsi="Arial"/>
                <w:b/>
                <w:i w:val="0"/>
              </w:rPr>
              <w:t xml:space="preserve">Cours de perfectionnement </w:t>
            </w: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  <w:tr w:rsidR="00FA0184" w:rsidTr="00FA018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184" w:rsidRDefault="00FA0184">
            <w:pPr>
              <w:pStyle w:val="berschrift2"/>
              <w:ind w:right="22"/>
              <w:rPr>
                <w:rFonts w:ascii="Arial" w:hAnsi="Arial"/>
                <w:i w:val="0"/>
              </w:rPr>
            </w:pPr>
          </w:p>
        </w:tc>
      </w:tr>
    </w:tbl>
    <w:p w:rsidR="002D7CE1" w:rsidRDefault="002D7CE1">
      <w:pPr>
        <w:tabs>
          <w:tab w:val="left" w:pos="5040"/>
        </w:tabs>
        <w:ind w:right="22"/>
        <w:rPr>
          <w:rFonts w:ascii="Arial" w:hAnsi="Arial"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spacing w:before="60" w:after="60"/>
              <w:ind w:right="23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Parc de machines (ou selon annexe)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ind w:right="22"/>
              <w:jc w:val="center"/>
              <w:rPr>
                <w:rFonts w:ascii="Arial" w:hAnsi="Arial"/>
                <w:sz w:val="14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</w:tbl>
    <w:p w:rsidR="002D7CE1" w:rsidRDefault="002D7CE1">
      <w:pPr>
        <w:tabs>
          <w:tab w:val="left" w:pos="5040"/>
        </w:tabs>
        <w:ind w:right="22"/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spacing w:before="60" w:after="60"/>
              <w:ind w:right="2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Méthode de forage utilisée (ou selon annexe)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ind w:right="22"/>
              <w:jc w:val="center"/>
              <w:rPr>
                <w:rFonts w:ascii="Arial" w:hAnsi="Arial"/>
                <w:sz w:val="14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</w:tbl>
    <w:p w:rsidR="002D7CE1" w:rsidRDefault="002D7CE1">
      <w:pPr>
        <w:pStyle w:val="Kopfzeile"/>
        <w:tabs>
          <w:tab w:val="clear" w:pos="4536"/>
          <w:tab w:val="clear" w:pos="9072"/>
          <w:tab w:val="left" w:pos="5040"/>
        </w:tabs>
        <w:ind w:right="22"/>
        <w:rPr>
          <w:rFonts w:ascii="Arial" w:hAnsi="Arial"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spacing w:before="60" w:after="60"/>
              <w:ind w:right="2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Concept de sécurité, méthodes d’intervention (ou selon annexe)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ind w:right="22"/>
              <w:jc w:val="center"/>
              <w:rPr>
                <w:rFonts w:ascii="Arial" w:hAnsi="Arial"/>
                <w:sz w:val="14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Kopfzeile"/>
              <w:tabs>
                <w:tab w:val="clear" w:pos="4536"/>
                <w:tab w:val="clear" w:pos="9072"/>
              </w:tabs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</w:tbl>
    <w:p w:rsidR="002D7CE1" w:rsidRDefault="002D7CE1">
      <w:pPr>
        <w:tabs>
          <w:tab w:val="left" w:pos="5040"/>
        </w:tabs>
        <w:ind w:right="22"/>
        <w:rPr>
          <w:rFonts w:ascii="Arial" w:hAnsi="Arial"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 w:rsidP="00FA0184">
            <w:pPr>
              <w:pStyle w:val="berschrift1"/>
              <w:spacing w:before="60" w:after="60"/>
              <w:ind w:right="2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Types de sondes </w:t>
            </w:r>
            <w:r w:rsidR="00FA0184">
              <w:rPr>
                <w:rFonts w:ascii="Arial" w:hAnsi="Arial"/>
              </w:rPr>
              <w:t>géothermiques</w:t>
            </w:r>
            <w:r>
              <w:rPr>
                <w:rFonts w:ascii="Arial" w:hAnsi="Arial"/>
              </w:rPr>
              <w:t xml:space="preserve"> utilisée (ou selon annexe)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ind w:right="22"/>
              <w:jc w:val="center"/>
              <w:rPr>
                <w:rFonts w:ascii="Arial" w:hAnsi="Arial"/>
                <w:sz w:val="14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Kopfzeile"/>
              <w:tabs>
                <w:tab w:val="clear" w:pos="4536"/>
                <w:tab w:val="clear" w:pos="9072"/>
              </w:tabs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Kopfzeile"/>
              <w:tabs>
                <w:tab w:val="clear" w:pos="4536"/>
                <w:tab w:val="clear" w:pos="9072"/>
              </w:tabs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:rsidR="002D7CE1" w:rsidRDefault="002D7CE1">
      <w:pPr>
        <w:tabs>
          <w:tab w:val="left" w:pos="5040"/>
        </w:tabs>
        <w:ind w:right="22"/>
        <w:rPr>
          <w:rFonts w:ascii="Arial" w:hAnsi="Arial"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 w:rsidP="00FA0184">
            <w:pPr>
              <w:pStyle w:val="berschrift1"/>
              <w:spacing w:before="60" w:after="60"/>
              <w:ind w:right="2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Méthode appliquée pour la vérification du dimensionnement des sondes</w:t>
            </w:r>
            <w:r w:rsidR="00FA0184">
              <w:rPr>
                <w:rFonts w:ascii="Arial" w:hAnsi="Arial"/>
              </w:rPr>
              <w:t xml:space="preserve"> ou l’application de la norme sia 384/6 respectivement </w:t>
            </w:r>
            <w:r>
              <w:rPr>
                <w:rFonts w:ascii="Arial" w:hAnsi="Arial"/>
              </w:rPr>
              <w:t>(ou selon annexe)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ind w:right="22"/>
              <w:jc w:val="center"/>
              <w:rPr>
                <w:rFonts w:ascii="Arial" w:hAnsi="Arial"/>
                <w:sz w:val="14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Kopfzeile"/>
              <w:tabs>
                <w:tab w:val="clear" w:pos="4536"/>
                <w:tab w:val="clear" w:pos="9072"/>
              </w:tabs>
              <w:ind w:right="22"/>
              <w:rPr>
                <w:rFonts w:ascii="Arial" w:hAnsi="Arial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Kopfzeile"/>
              <w:tabs>
                <w:tab w:val="clear" w:pos="4536"/>
                <w:tab w:val="clear" w:pos="9072"/>
              </w:tabs>
              <w:ind w:right="22"/>
              <w:rPr>
                <w:rFonts w:ascii="Arial" w:hAnsi="Arial"/>
              </w:rPr>
            </w:pPr>
          </w:p>
        </w:tc>
      </w:tr>
    </w:tbl>
    <w:p w:rsidR="002D7CE1" w:rsidRDefault="002D7CE1">
      <w:pPr>
        <w:tabs>
          <w:tab w:val="left" w:pos="5040"/>
        </w:tabs>
        <w:ind w:right="22"/>
        <w:rPr>
          <w:rFonts w:ascii="Arial" w:hAnsi="Arial"/>
        </w:rPr>
      </w:pPr>
    </w:p>
    <w:tbl>
      <w:tblPr>
        <w:tblW w:w="0" w:type="auto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spacing w:before="60" w:after="60"/>
              <w:ind w:right="2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Références (ou selon annexe)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berschrift1"/>
              <w:ind w:right="22"/>
              <w:jc w:val="center"/>
              <w:rPr>
                <w:rFonts w:ascii="Arial" w:hAnsi="Arial"/>
                <w:sz w:val="14"/>
              </w:rPr>
            </w:pP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pStyle w:val="Kopfzeile"/>
              <w:tabs>
                <w:tab w:val="clear" w:pos="4536"/>
                <w:tab w:val="clear" w:pos="9072"/>
              </w:tabs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  <w:tr w:rsidR="002D7CE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CE1" w:rsidRDefault="002D7CE1">
            <w:pPr>
              <w:ind w:right="22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</w:tr>
    </w:tbl>
    <w:p w:rsidR="002D7CE1" w:rsidRDefault="002D7CE1">
      <w:pPr>
        <w:tabs>
          <w:tab w:val="left" w:pos="5040"/>
        </w:tabs>
        <w:ind w:right="22"/>
        <w:rPr>
          <w:rFonts w:ascii="Arial" w:hAnsi="Arial"/>
        </w:rPr>
      </w:pPr>
    </w:p>
    <w:p w:rsidR="002D7CE1" w:rsidRDefault="002D7CE1">
      <w:pPr>
        <w:tabs>
          <w:tab w:val="left" w:pos="5040"/>
        </w:tabs>
        <w:ind w:right="22"/>
        <w:rPr>
          <w:rFonts w:ascii="Arial" w:hAnsi="Arial"/>
        </w:rPr>
      </w:pPr>
    </w:p>
    <w:p w:rsidR="002D7CE1" w:rsidRDefault="002D7CE1">
      <w:pPr>
        <w:tabs>
          <w:tab w:val="left" w:pos="5040"/>
        </w:tabs>
        <w:ind w:right="22"/>
        <w:rPr>
          <w:rFonts w:ascii="Arial" w:hAnsi="Arial"/>
        </w:rPr>
      </w:pPr>
    </w:p>
    <w:p w:rsidR="002D7CE1" w:rsidRDefault="002D7CE1">
      <w:pPr>
        <w:tabs>
          <w:tab w:val="right" w:pos="3420"/>
          <w:tab w:val="left" w:pos="5400"/>
          <w:tab w:val="right" w:pos="9180"/>
        </w:tabs>
        <w:ind w:right="22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:rsidR="002D7CE1" w:rsidRDefault="002D7CE1">
      <w:pPr>
        <w:pStyle w:val="Kopfzeile"/>
        <w:tabs>
          <w:tab w:val="clear" w:pos="4536"/>
          <w:tab w:val="clear" w:pos="9072"/>
          <w:tab w:val="left" w:pos="5400"/>
        </w:tabs>
        <w:ind w:right="22"/>
      </w:pPr>
      <w:r>
        <w:rPr>
          <w:rFonts w:ascii="Arial" w:hAnsi="Arial"/>
        </w:rPr>
        <w:t>Lieu / Date</w:t>
      </w:r>
      <w:r>
        <w:rPr>
          <w:rFonts w:ascii="Arial" w:hAnsi="Arial"/>
        </w:rPr>
        <w:tab/>
        <w:t>Signature</w:t>
      </w:r>
    </w:p>
    <w:sectPr w:rsidR="002D7CE1">
      <w:footerReference w:type="default" r:id="rId7"/>
      <w:headerReference w:type="first" r:id="rId8"/>
      <w:footerReference w:type="first" r:id="rId9"/>
      <w:pgSz w:w="11906" w:h="16838"/>
      <w:pgMar w:top="1079" w:right="1106" w:bottom="719" w:left="1418" w:header="720" w:footer="4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91" w:rsidRDefault="008A4091" w:rsidP="002D7CE1">
      <w:r>
        <w:separator/>
      </w:r>
    </w:p>
  </w:endnote>
  <w:endnote w:type="continuationSeparator" w:id="0">
    <w:p w:rsidR="008A4091" w:rsidRDefault="008A4091" w:rsidP="002D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E1" w:rsidRDefault="002D7CE1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E1" w:rsidRDefault="002D7CE1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 </w:instrText>
    </w:r>
    <w:r>
      <w:rPr>
        <w:rFonts w:ascii="Arial" w:hAnsi="Arial"/>
      </w:rPr>
      <w:fldChar w:fldCharType="separate"/>
    </w:r>
    <w:r w:rsidR="00013514">
      <w:rPr>
        <w:rFonts w:ascii="Arial" w:hAnsi="Arial"/>
        <w:noProof/>
      </w:rPr>
      <w:t>1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91" w:rsidRDefault="008A4091" w:rsidP="002D7CE1">
      <w:r>
        <w:separator/>
      </w:r>
    </w:p>
  </w:footnote>
  <w:footnote w:type="continuationSeparator" w:id="0">
    <w:p w:rsidR="008A4091" w:rsidRDefault="008A4091" w:rsidP="002D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E1" w:rsidRDefault="002D7CE1">
    <w:pPr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Annexe 8.7 / © GSP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grammar="clean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84"/>
    <w:rsid w:val="00013514"/>
    <w:rsid w:val="002A7567"/>
    <w:rsid w:val="002D7CE1"/>
    <w:rsid w:val="008A4091"/>
    <w:rsid w:val="00FA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BAECE5-D6D4-4ACF-8726-E6A92E9C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/>
      <w:i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pacing w:val="40"/>
      <w:position w:val="-42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340"/>
        <w:tab w:val="right" w:pos="9360"/>
      </w:tabs>
      <w:outlineLvl w:val="3"/>
    </w:pPr>
    <w:rPr>
      <w:rFonts w:ascii="Arial" w:hAnsi="Arial"/>
      <w:b/>
      <w:spacing w:val="6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351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3514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Anmeldeformular</vt:lpstr>
      <vt:lpstr>Anmeldeformular</vt:lpstr>
    </vt:vector>
  </TitlesOfParts>
  <Company>MKR Consulting AG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wm</dc:creator>
  <cp:keywords/>
  <dc:description/>
  <cp:lastModifiedBy>Walter Eugster</cp:lastModifiedBy>
  <cp:revision>3</cp:revision>
  <cp:lastPrinted>2016-04-15T14:51:00Z</cp:lastPrinted>
  <dcterms:created xsi:type="dcterms:W3CDTF">2016-04-15T14:51:00Z</dcterms:created>
  <dcterms:modified xsi:type="dcterms:W3CDTF">2016-04-15T14:51:00Z</dcterms:modified>
</cp:coreProperties>
</file>